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rPr>
          <w:rFonts w:ascii="Times New Roman"/>
        </w:rPr>
      </w:pPr>
    </w:p>
    <w:p>
      <w:pPr>
        <w:pStyle w:val="BodyText"/>
        <w:spacing w:before="1"/>
        <w:ind w:left="79" w:right="81"/>
        <w:jc w:val="center"/>
        <w:rPr>
          <w:b/>
        </w:rPr>
      </w:pPr>
      <w:r>
        <w:rPr>
          <w:b/>
        </w:rPr>
        <w:t>TÍTULO</w:t>
      </w:r>
      <w:r>
        <w:rPr>
          <w:rFonts w:ascii="Times New Roman" w:hAnsi="Times New Roman"/>
          <w:spacing w:val="9"/>
        </w:rPr>
        <w:t> </w:t>
      </w:r>
      <w:r>
        <w:rPr>
          <w:b/>
          <w:spacing w:val="-2"/>
        </w:rPr>
        <w:t>SÉPTIMO</w:t>
      </w:r>
    </w:p>
    <w:p>
      <w:pPr>
        <w:pStyle w:val="BodyText"/>
        <w:ind w:left="78" w:right="8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LA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AUDITORÍA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ESPECIAL</w:t>
      </w:r>
      <w:r>
        <w:rPr>
          <w:rFonts w:ascii="Times New Roman" w:hAnsi="Times New Roman"/>
          <w:spacing w:val="13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DESEMPEÑO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Y</w:t>
      </w:r>
      <w:r>
        <w:rPr>
          <w:rFonts w:ascii="Times New Roman" w:hAnsi="Times New Roman"/>
          <w:spacing w:val="13"/>
        </w:rPr>
        <w:t> </w:t>
      </w:r>
      <w:r>
        <w:rPr>
          <w:b/>
          <w:spacing w:val="-2"/>
        </w:rPr>
        <w:t>LEGALIDAD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10"/>
        </w:rPr>
        <w:t>I</w:t>
      </w:r>
    </w:p>
    <w:p>
      <w:pPr>
        <w:pStyle w:val="BodyText"/>
        <w:ind w:left="78" w:right="8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DEL</w:t>
      </w:r>
      <w:r>
        <w:rPr>
          <w:rFonts w:ascii="Times New Roman" w:hAnsi="Times New Roman"/>
        </w:rPr>
        <w:t> </w:t>
      </w:r>
      <w:r>
        <w:rPr>
          <w:b/>
        </w:rPr>
        <w:t>TITULAR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ESPECIAL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DESEMPEÑO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  <w:spacing w:val="-2"/>
        </w:rPr>
        <w:t>LEGALIDAD</w:t>
      </w:r>
    </w:p>
    <w:p>
      <w:pPr>
        <w:pStyle w:val="BodyText"/>
        <w:spacing w:line="259" w:lineRule="auto" w:before="234"/>
        <w:ind w:lef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62"/>
        </w:rPr>
        <w:t> </w:t>
      </w:r>
      <w:r>
        <w:rPr>
          <w:b/>
        </w:rPr>
        <w:t>39.</w:t>
      </w:r>
      <w:r>
        <w:rPr>
          <w:rFonts w:ascii="Times New Roman" w:hAnsi="Times New Roman"/>
          <w:spacing w:val="63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Especial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Desempeño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través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su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</w:t>
      </w:r>
      <w:r>
        <w:rPr>
          <w:rFonts w:ascii="Times New Roman" w:hAnsi="Times New Roman"/>
          <w:spacing w:val="60"/>
        </w:rPr>
        <w:t> </w:t>
      </w:r>
      <w:r>
        <w:rPr>
          <w:b w:val="0"/>
        </w:rPr>
        <w:t>tendrá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12" w:val="left" w:leader="none"/>
          <w:tab w:pos="316" w:val="left" w:leader="none"/>
        </w:tabs>
        <w:spacing w:line="240" w:lineRule="auto" w:before="0" w:after="0"/>
        <w:ind w:left="112" w:right="116" w:hanging="1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específica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fiscalizables:</w:t>
      </w:r>
    </w:p>
    <w:p>
      <w:pPr>
        <w:pStyle w:val="BodyText"/>
        <w:spacing w:before="1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15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estrategias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locales,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ListParagraph"/>
        <w:numPr>
          <w:ilvl w:val="1"/>
          <w:numId w:val="1"/>
        </w:numPr>
        <w:tabs>
          <w:tab w:pos="379" w:val="left" w:leader="none"/>
        </w:tabs>
        <w:spacing w:line="240" w:lineRule="auto" w:before="234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eficacia,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economía;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10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Observen,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rigen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fortalecer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transparencia,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rendición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combate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gobernanza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386" w:val="left" w:leader="none"/>
        </w:tabs>
        <w:spacing w:line="240" w:lineRule="auto" w:before="234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Operen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fijó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creadas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40" w:lineRule="auto" w:before="0" w:after="0"/>
        <w:ind w:left="484" w:right="0" w:hanging="372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órdenes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información;</w:t>
      </w:r>
    </w:p>
    <w:p>
      <w:pPr>
        <w:pStyle w:val="BodyText"/>
        <w:spacing w:before="39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59" w:lineRule="auto" w:before="1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pStyle w:val="BodyText"/>
        <w:spacing w:before="1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8" w:right="0" w:hanging="276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auditoría;</w:t>
      </w:r>
    </w:p>
    <w:p>
      <w:pPr>
        <w:pStyle w:val="BodyText"/>
        <w:spacing w:before="3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240" w:lineRule="auto" w:before="0" w:after="0"/>
        <w:ind w:left="470" w:right="0" w:hanging="358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BodyText"/>
        <w:spacing w:before="37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59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eliminación,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preliminares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fiscalizada;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56" w:lineRule="auto" w:before="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Autorizar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envío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únicos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spacing w:after="0" w:line="256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56" w:lineRule="auto" w:before="89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este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Reglamento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74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7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pStyle w:val="BodyText"/>
        <w:spacing w:before="20"/>
        <w:rPr>
          <w:b w:val="0"/>
        </w:rPr>
      </w:pP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Artículo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944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665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841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6755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2" w:hanging="20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305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30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right="113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2024-11-07T16:46:14Z</dcterms:created>
  <dcterms:modified xsi:type="dcterms:W3CDTF">2024-11-07T16:46:14Z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